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04CD" w:rsidRPr="003D1090" w:rsidRDefault="005704CD" w:rsidP="005704C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Письмо Федеральной службы по надзору в сфере защиты прав потребителей и благополучия человека от 12 мая 2020 г. 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02/9060-2020-24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направлении рекомендаций по организации работы образовательных организаций в условиях распространения COVID-19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5704CD" w:rsidRPr="003D1090" w:rsidRDefault="005704CD" w:rsidP="006D3F72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См. также </w:t>
      </w:r>
      <w:hyperlink r:id="rId6" w:anchor="/document/74005612/entry/0" w:history="1">
        <w:r w:rsidRPr="003D1090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</w:rPr>
          <w:t>письмо</w:t>
        </w:r>
      </w:hyperlink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 Роспотребнадзора от 8 мая 2020 г. 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№</w:t>
      </w: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 02/8900-2020-24 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</w:t>
      </w: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 направлении рекомендаций по организации работы образовательных</w:t>
      </w:r>
      <w:r w:rsidR="006D3F72"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организаций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</w:p>
    <w:p w:rsidR="005704CD" w:rsidRPr="003D1090" w:rsidRDefault="005704CD" w:rsidP="006D3F72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См. </w:t>
      </w:r>
      <w:hyperlink r:id="rId7" w:anchor="/document/77467107/entry/0" w:history="1">
        <w:r w:rsidRPr="003D1090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</w:rPr>
          <w:t>справку</w:t>
        </w:r>
      </w:hyperlink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Коронавирус COVID-19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Федеральная служба по надзору в сфере защиты прав потребителей и благополучия человека направляет </w:t>
      </w:r>
      <w:hyperlink r:id="rId8" w:anchor="/document/74034430/entry/1000" w:history="1">
        <w:r w:rsidR="00D6265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3D109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Рекомендации</w:t>
        </w:r>
      </w:hyperlink>
      <w:r w:rsidR="006D3F72"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организации работы образовательных организаций в условиях сохранения рисков распространения COVID-19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использования в работе.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Органам исполнительной власти субъектов Российской Федерации довести до соответствующих организаций всех форм собственности.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Приложение: на 2 л. в 1 экз.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2"/>
        <w:gridCol w:w="3117"/>
      </w:tblGrid>
      <w:tr w:rsidR="003D1090" w:rsidRPr="003D1090" w:rsidTr="005704CD">
        <w:tc>
          <w:tcPr>
            <w:tcW w:w="3300" w:type="pct"/>
            <w:vAlign w:val="bottom"/>
            <w:hideMark/>
          </w:tcPr>
          <w:p w:rsidR="005704CD" w:rsidRPr="003D1090" w:rsidRDefault="005704CD" w:rsidP="005704C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D10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1650" w:type="pct"/>
            <w:vAlign w:val="bottom"/>
            <w:hideMark/>
          </w:tcPr>
          <w:p w:rsidR="005704CD" w:rsidRPr="003D1090" w:rsidRDefault="005704CD" w:rsidP="005704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3D10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А.Ю. Попова</w:t>
            </w:r>
          </w:p>
        </w:tc>
      </w:tr>
    </w:tbl>
    <w:p w:rsidR="005704CD" w:rsidRPr="003D1090" w:rsidRDefault="005704CD" w:rsidP="005704CD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Приложение</w:t>
      </w:r>
      <w:r w:rsidRPr="003D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к </w:t>
      </w:r>
      <w:hyperlink r:id="rId9" w:anchor="/document/74034430/entry/0" w:history="1">
        <w:r w:rsidRPr="003D1090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письму</w:t>
        </w:r>
      </w:hyperlink>
      <w:r w:rsidRPr="003D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Роспотребнадзора</w:t>
      </w:r>
      <w:r w:rsidRPr="003D109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от 12.05.2020 г.</w:t>
      </w:r>
    </w:p>
    <w:p w:rsidR="005704CD" w:rsidRPr="003D1090" w:rsidRDefault="005704CD" w:rsidP="005704C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работы образовательных организаций в условиях сохранения рисков распространения COVID-19</w:t>
      </w:r>
    </w:p>
    <w:p w:rsidR="005704CD" w:rsidRPr="003D1090" w:rsidRDefault="005704CD" w:rsidP="006D3F72">
      <w:p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См. Методические рекомендации </w:t>
      </w:r>
      <w:hyperlink r:id="rId10" w:anchor="/document/74179815/entry/0" w:history="1">
        <w:r w:rsidRPr="003D1090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8"/>
            <w:szCs w:val="28"/>
            <w:u w:val="none"/>
          </w:rPr>
          <w:t>MP 3.1/2.4.0178/1-20</w:t>
        </w:r>
      </w:hyperlink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Рекомендации по организации работы образовательных организаций в условиях сохранения рисков распространения COVID-19</w:t>
      </w:r>
      <w:r w:rsidR="00D6265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»</w:t>
      </w: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, утвержденные Роспотребнадзором 8 мая 2020 г.</w:t>
      </w:r>
    </w:p>
    <w:p w:rsidR="005704CD" w:rsidRPr="003D1090" w:rsidRDefault="005704CD" w:rsidP="005704C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I. Общие положения.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Перед открытием организации провести генеральную уборку помещений с применением дезинфицирующих средств по вирусному режиму.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Закрепить за каждым классом (группой) учебное помещение (групповую), организовав предметное обучение и пребывание в строго закрепленном за каждым классом (группой) помещении. Исключить общение обучающихся и воспитанников из разных классов (групп) во время перемен и при проведении прогулок.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 По возможности сократить число обучающихся и воспитанников в классе (группе).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Исключить объединение обучающихся и воспитанников из разных классов (групп) в одну группу продленного дня, не допускать формирование 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вечерних дежурных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групп.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Исключить проведение массовых мероприятий.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Обеспечить проведение ежедневных 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утренних фильтров</w:t>
      </w:r>
      <w:r w:rsidR="00D626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обязательной 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Установить при входе в здание дозаторы с антисептическим средством для обработки рук.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Пересмотреть режим работы организации, в т.ч. расписание учебных занятий, изменив время начала первого урока (занятия) для разных классов и время проведения перемен, в целях максимального разобщения классов (групп) при проведении утренней термометрии.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приезда бригады скорой помощи.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Обеспечить дезинфекцию воздушной среды с использованием приборов для обеззараживания воздуха.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Обеспечить после каждого урока проведение в отсутствие обучающихся сквозного проветривания помещений и групповых помещений в отсутствие детей.</w:t>
      </w:r>
    </w:p>
    <w:p w:rsidR="005704CD" w:rsidRPr="003D1090" w:rsidRDefault="005704CD" w:rsidP="006D3F72">
      <w:p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D109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Здесь и далее по тексту нумерация пунктов приводится в соответствии с источником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Обеспечить обработку обеденных столов до и после каждого приема пищи с использованием моющих и дезинфицирующих средств.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соблюдением температурного режима.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Организовать работу персонала пищеблоков с использованием средств индивидуальной защиты (маски и перчатки).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Усилить контроль за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14.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15. Усилить педагогическую работу по гигиеническому воспитанию обучающихся, воспитанников и их родителей (законных представителей). Обеспечить контроль за соблюдение правил личной гигиены обучающимися и сотрудниками.</w:t>
      </w:r>
    </w:p>
    <w:p w:rsidR="005704CD" w:rsidRPr="003D1090" w:rsidRDefault="005704CD" w:rsidP="005704C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II. Рекомендации по проведению экзаменов и итоговой аттестации.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Провести генеральную уборку с применением дезинфицирующих средств по вирусному режиму мест проведения экзаменов до их начала и после завершения.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При проведении итоговой аттестации, экзаменов в общеобразовательных организациях при входе в здание обеспечить проведение обязательной термометрии с использованием бесконтактных термометров с целью выявления и недопущения обучающихся и персонала с признаками респираторных заболеваний.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Установить при входе в здание дозаторы с антисептическим средством для обработки рук.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Составить график прихода на экзамен обучающихся и персонала в целях максимального разобщения обучающихся при проведении утренней термометрии.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 Исключить скопление детей в зоне рекреации.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В местах проведения экзаменов обеспечить социальную дистанцию между обучающимися не менее 1,5 метров, зигзагообразную рассадку за партами (по 1 человеку).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Предусмотреть возможность оснащения помещений для проведения экзаменов оборудованием для обеззараживания воздуха, предназначенным для работы в присутствии детей.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Обеспечить персонал, присутствующий на экзамене средствами индивидуальной защиты (маски и перчатки).</w:t>
      </w:r>
    </w:p>
    <w:p w:rsidR="005704CD" w:rsidRPr="003D1090" w:rsidRDefault="005704CD" w:rsidP="005704C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10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Организовать питьевой режим с использованием воды в емкостях промышленного производства, в том числе через установки с дозированным розливом воды (куллеры, помпы и т.п.), обеспечив достаточное количество одноразовой посудой и проведение обработки кулеров и дозаторов.</w:t>
      </w:r>
    </w:p>
    <w:p w:rsidR="001D06DF" w:rsidRPr="003D1090" w:rsidRDefault="001D06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D06DF" w:rsidRPr="003D1090" w:rsidSect="00981A29">
      <w:footerReference w:type="even" r:id="rId11"/>
      <w:footerReference w:type="default" r:id="rId12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0886" w:rsidRDefault="00330886" w:rsidP="00D150B4">
      <w:r>
        <w:separator/>
      </w:r>
    </w:p>
  </w:endnote>
  <w:endnote w:type="continuationSeparator" w:id="0">
    <w:p w:rsidR="00330886" w:rsidRDefault="00330886" w:rsidP="00D1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395482078"/>
      <w:docPartObj>
        <w:docPartGallery w:val="Page Numbers (Bottom of Page)"/>
        <w:docPartUnique/>
      </w:docPartObj>
    </w:sdtPr>
    <w:sdtContent>
      <w:p w:rsidR="00D150B4" w:rsidRDefault="00D150B4" w:rsidP="005304D7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D150B4" w:rsidRDefault="00D150B4" w:rsidP="00D150B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6"/>
      </w:rPr>
      <w:id w:val="290096935"/>
      <w:docPartObj>
        <w:docPartGallery w:val="Page Numbers (Bottom of Page)"/>
        <w:docPartUnique/>
      </w:docPartObj>
    </w:sdtPr>
    <w:sdtContent>
      <w:p w:rsidR="00D150B4" w:rsidRDefault="00D150B4" w:rsidP="005304D7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:rsidR="00D150B4" w:rsidRDefault="00D150B4" w:rsidP="00D150B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0886" w:rsidRDefault="00330886" w:rsidP="00D150B4">
      <w:r>
        <w:separator/>
      </w:r>
    </w:p>
  </w:footnote>
  <w:footnote w:type="continuationSeparator" w:id="0">
    <w:p w:rsidR="00330886" w:rsidRDefault="00330886" w:rsidP="00D15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CD"/>
    <w:rsid w:val="001D06DF"/>
    <w:rsid w:val="00330886"/>
    <w:rsid w:val="003D1090"/>
    <w:rsid w:val="005704CD"/>
    <w:rsid w:val="006A634A"/>
    <w:rsid w:val="006D3F72"/>
    <w:rsid w:val="00974E00"/>
    <w:rsid w:val="00981A29"/>
    <w:rsid w:val="00D04598"/>
    <w:rsid w:val="00D150B4"/>
    <w:rsid w:val="00D62654"/>
    <w:rsid w:val="00F5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47F9AFF-EB58-B146-BF13-824D05DB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5704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9">
    <w:name w:val="s_9"/>
    <w:basedOn w:val="a"/>
    <w:rsid w:val="005704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5704CD"/>
  </w:style>
  <w:style w:type="character" w:styleId="a3">
    <w:name w:val="Hyperlink"/>
    <w:basedOn w:val="a0"/>
    <w:uiPriority w:val="99"/>
    <w:unhideWhenUsed/>
    <w:rsid w:val="005704CD"/>
    <w:rPr>
      <w:color w:val="0000FF"/>
      <w:u w:val="single"/>
    </w:rPr>
  </w:style>
  <w:style w:type="paragraph" w:customStyle="1" w:styleId="s1">
    <w:name w:val="s_1"/>
    <w:basedOn w:val="a"/>
    <w:rsid w:val="005704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s16">
    <w:name w:val="s_16"/>
    <w:basedOn w:val="a"/>
    <w:rsid w:val="005704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empty">
    <w:name w:val="empty"/>
    <w:basedOn w:val="a"/>
    <w:rsid w:val="005704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indent1">
    <w:name w:val="indent_1"/>
    <w:basedOn w:val="a"/>
    <w:rsid w:val="005704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s10">
    <w:name w:val="s_10"/>
    <w:basedOn w:val="a0"/>
    <w:rsid w:val="005704CD"/>
  </w:style>
  <w:style w:type="paragraph" w:styleId="a4">
    <w:name w:val="footer"/>
    <w:basedOn w:val="a"/>
    <w:link w:val="a5"/>
    <w:uiPriority w:val="99"/>
    <w:unhideWhenUsed/>
    <w:rsid w:val="00D150B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150B4"/>
  </w:style>
  <w:style w:type="character" w:styleId="a6">
    <w:name w:val="page number"/>
    <w:basedOn w:val="a0"/>
    <w:uiPriority w:val="99"/>
    <w:semiHidden/>
    <w:unhideWhenUsed/>
    <w:rsid w:val="00D15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3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014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7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7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9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9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mo.garant.ru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.garant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demo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emo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Хадижат Алиева</dc:creator>
  <cp:keywords/>
  <dc:description/>
  <cp:lastModifiedBy>Хадижат Алиева</cp:lastModifiedBy>
  <cp:revision>5</cp:revision>
  <dcterms:created xsi:type="dcterms:W3CDTF">2020-06-05T11:09:00Z</dcterms:created>
  <dcterms:modified xsi:type="dcterms:W3CDTF">2020-06-05T12:51:00Z</dcterms:modified>
</cp:coreProperties>
</file>